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83" w:rsidRPr="00391B83" w:rsidRDefault="00391B83" w:rsidP="00DF659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91B8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Working as a correspondent abroad </w:t>
      </w:r>
    </w:p>
    <w:p w:rsidR="00DF6599" w:rsidRPr="00391B83" w:rsidRDefault="00DF6599" w:rsidP="00DF65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1B83">
        <w:rPr>
          <w:rFonts w:ascii="Times New Roman" w:hAnsi="Times New Roman" w:cs="Times New Roman"/>
          <w:sz w:val="28"/>
          <w:szCs w:val="28"/>
          <w:lang w:val="en-US"/>
        </w:rPr>
        <w:t>1. Introduction to the subject.</w:t>
      </w:r>
    </w:p>
    <w:p w:rsidR="00DF6599" w:rsidRPr="00391B83" w:rsidRDefault="00DF6599" w:rsidP="00DF65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1B83">
        <w:rPr>
          <w:rFonts w:ascii="Times New Roman" w:hAnsi="Times New Roman" w:cs="Times New Roman"/>
          <w:sz w:val="28"/>
          <w:szCs w:val="28"/>
          <w:lang w:val="en-US"/>
        </w:rPr>
        <w:t>2. Features of studying the organization of a journalist’s activities abroad.</w:t>
      </w:r>
    </w:p>
    <w:p w:rsidR="00DF6599" w:rsidRPr="00391B83" w:rsidRDefault="00DF6599" w:rsidP="00DF65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1B83">
        <w:rPr>
          <w:rFonts w:ascii="Times New Roman" w:hAnsi="Times New Roman" w:cs="Times New Roman"/>
          <w:sz w:val="28"/>
          <w:szCs w:val="28"/>
          <w:lang w:val="en-US"/>
        </w:rPr>
        <w:t>3. Features of modern foreign media systems.</w:t>
      </w:r>
    </w:p>
    <w:p w:rsidR="00DF6599" w:rsidRPr="00391B83" w:rsidRDefault="00DF6599" w:rsidP="00DF65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1B83">
        <w:rPr>
          <w:rFonts w:ascii="Times New Roman" w:hAnsi="Times New Roman" w:cs="Times New Roman"/>
          <w:sz w:val="28"/>
          <w:szCs w:val="28"/>
          <w:lang w:val="en-US"/>
        </w:rPr>
        <w:t>4. Large media systems of the world and the specifics of their functioning.</w:t>
      </w:r>
    </w:p>
    <w:p w:rsidR="00DF6599" w:rsidRPr="00391B83" w:rsidRDefault="00DF6599" w:rsidP="00DF65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1B83">
        <w:rPr>
          <w:rFonts w:ascii="Times New Roman" w:hAnsi="Times New Roman" w:cs="Times New Roman"/>
          <w:sz w:val="28"/>
          <w:szCs w:val="28"/>
          <w:lang w:val="en-US"/>
        </w:rPr>
        <w:t>5. Organization of the activities of an international journalist. Specifics and basic principles.</w:t>
      </w:r>
    </w:p>
    <w:p w:rsidR="00DF6599" w:rsidRPr="00391B83" w:rsidRDefault="00DF6599" w:rsidP="00DF65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1B83">
        <w:rPr>
          <w:rFonts w:ascii="Times New Roman" w:hAnsi="Times New Roman" w:cs="Times New Roman"/>
          <w:sz w:val="28"/>
          <w:szCs w:val="28"/>
          <w:lang w:val="en-US"/>
        </w:rPr>
        <w:t>6. The concept of “international journalist”.</w:t>
      </w:r>
    </w:p>
    <w:p w:rsidR="00DF6599" w:rsidRPr="00391B83" w:rsidRDefault="00DF6599" w:rsidP="00DF65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1B83">
        <w:rPr>
          <w:rFonts w:ascii="Times New Roman" w:hAnsi="Times New Roman" w:cs="Times New Roman"/>
          <w:sz w:val="28"/>
          <w:szCs w:val="28"/>
          <w:lang w:val="en-US"/>
        </w:rPr>
        <w:t>7. Experience of leading international journalists of Kazakhstan and the near and far abroad.</w:t>
      </w:r>
    </w:p>
    <w:p w:rsidR="00DF6599" w:rsidRPr="00391B83" w:rsidRDefault="00DF6599" w:rsidP="00DF65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1B83">
        <w:rPr>
          <w:rFonts w:ascii="Times New Roman" w:hAnsi="Times New Roman" w:cs="Times New Roman"/>
          <w:sz w:val="28"/>
          <w:szCs w:val="28"/>
          <w:lang w:val="en-US"/>
        </w:rPr>
        <w:t>8. The editorial office as the main place of work of a journalist.</w:t>
      </w:r>
    </w:p>
    <w:p w:rsidR="00DF6599" w:rsidRPr="00391B83" w:rsidRDefault="00DF6599" w:rsidP="00DF65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1B83">
        <w:rPr>
          <w:rFonts w:ascii="Times New Roman" w:hAnsi="Times New Roman" w:cs="Times New Roman"/>
          <w:sz w:val="28"/>
          <w:szCs w:val="28"/>
          <w:lang w:val="en-US"/>
        </w:rPr>
        <w:t>9. Features of the editorial structure in foreign and Kazakh media.</w:t>
      </w:r>
    </w:p>
    <w:p w:rsidR="00DF6599" w:rsidRPr="00391B83" w:rsidRDefault="00DF6599" w:rsidP="00DF65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1B83">
        <w:rPr>
          <w:rFonts w:ascii="Times New Roman" w:hAnsi="Times New Roman" w:cs="Times New Roman"/>
          <w:sz w:val="28"/>
          <w:szCs w:val="28"/>
          <w:lang w:val="en-US"/>
        </w:rPr>
        <w:t>10. Forms of organizing the work of an international journalist in Kazakhstan and foreign media.</w:t>
      </w:r>
    </w:p>
    <w:p w:rsidR="00DF6599" w:rsidRPr="00391B83" w:rsidRDefault="00DF6599" w:rsidP="00DF65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1B83">
        <w:rPr>
          <w:rFonts w:ascii="Times New Roman" w:hAnsi="Times New Roman" w:cs="Times New Roman"/>
          <w:sz w:val="28"/>
          <w:szCs w:val="28"/>
          <w:lang w:val="en-US"/>
        </w:rPr>
        <w:t>11. Sources of information in international journalism and features of working with them.</w:t>
      </w:r>
    </w:p>
    <w:p w:rsidR="00DF6599" w:rsidRPr="00391B83" w:rsidRDefault="00DF6599" w:rsidP="00DF65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1B83">
        <w:rPr>
          <w:rFonts w:ascii="Times New Roman" w:hAnsi="Times New Roman" w:cs="Times New Roman"/>
          <w:sz w:val="28"/>
          <w:szCs w:val="28"/>
          <w:lang w:val="en-US"/>
        </w:rPr>
        <w:t>12. Organization of the work of a special correspondent.</w:t>
      </w:r>
    </w:p>
    <w:p w:rsidR="00DF6599" w:rsidRPr="00391B83" w:rsidRDefault="00DF6599" w:rsidP="00DF65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1B83">
        <w:rPr>
          <w:rFonts w:ascii="Times New Roman" w:hAnsi="Times New Roman" w:cs="Times New Roman"/>
          <w:sz w:val="28"/>
          <w:szCs w:val="28"/>
          <w:lang w:val="en-US"/>
        </w:rPr>
        <w:t>13. Specifics of the work of an international journalist in a newspaper, radio, television and online media.</w:t>
      </w:r>
    </w:p>
    <w:p w:rsidR="00DF6599" w:rsidRPr="00391B83" w:rsidRDefault="00DF6599" w:rsidP="00DF65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1B83">
        <w:rPr>
          <w:rFonts w:ascii="Times New Roman" w:hAnsi="Times New Roman" w:cs="Times New Roman"/>
          <w:sz w:val="28"/>
          <w:szCs w:val="28"/>
          <w:lang w:val="en-US"/>
        </w:rPr>
        <w:t>14. Convergent editorial office and features of working in a convergent editorial office abroad.</w:t>
      </w:r>
    </w:p>
    <w:p w:rsidR="00014340" w:rsidRPr="00391B83" w:rsidRDefault="00DF6599" w:rsidP="00DF65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1B83">
        <w:rPr>
          <w:rFonts w:ascii="Times New Roman" w:hAnsi="Times New Roman" w:cs="Times New Roman"/>
          <w:sz w:val="28"/>
          <w:szCs w:val="28"/>
          <w:lang w:val="en-US"/>
        </w:rPr>
        <w:t>15. Interaction between the editors and the audience.</w:t>
      </w:r>
    </w:p>
    <w:sectPr w:rsidR="00014340" w:rsidRPr="00391B83" w:rsidSect="00EE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7186"/>
    <w:multiLevelType w:val="hybridMultilevel"/>
    <w:tmpl w:val="EF18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01956"/>
    <w:multiLevelType w:val="hybridMultilevel"/>
    <w:tmpl w:val="3B22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F45D3"/>
    <w:multiLevelType w:val="hybridMultilevel"/>
    <w:tmpl w:val="FF40E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8913FF"/>
    <w:rsid w:val="00014340"/>
    <w:rsid w:val="00061265"/>
    <w:rsid w:val="001C7734"/>
    <w:rsid w:val="0038763E"/>
    <w:rsid w:val="00391B83"/>
    <w:rsid w:val="003F32FD"/>
    <w:rsid w:val="005240B0"/>
    <w:rsid w:val="005B59B3"/>
    <w:rsid w:val="005F3E10"/>
    <w:rsid w:val="0072105D"/>
    <w:rsid w:val="00724967"/>
    <w:rsid w:val="007324F5"/>
    <w:rsid w:val="007A273F"/>
    <w:rsid w:val="007B7CE3"/>
    <w:rsid w:val="007E0D31"/>
    <w:rsid w:val="0086414F"/>
    <w:rsid w:val="008913FF"/>
    <w:rsid w:val="008C4576"/>
    <w:rsid w:val="00AC6F5D"/>
    <w:rsid w:val="00B20652"/>
    <w:rsid w:val="00C65774"/>
    <w:rsid w:val="00D03871"/>
    <w:rsid w:val="00D048F1"/>
    <w:rsid w:val="00DF6599"/>
    <w:rsid w:val="00EE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F"/>
  </w:style>
  <w:style w:type="paragraph" w:styleId="1">
    <w:name w:val="heading 1"/>
    <w:basedOn w:val="a"/>
    <w:link w:val="10"/>
    <w:uiPriority w:val="9"/>
    <w:qFormat/>
    <w:rsid w:val="00387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6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8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763E"/>
    <w:rPr>
      <w:color w:val="0000FF"/>
      <w:u w:val="single"/>
    </w:rPr>
  </w:style>
  <w:style w:type="character" w:customStyle="1" w:styleId="fieldset-legend">
    <w:name w:val="fieldset-legend"/>
    <w:basedOn w:val="a0"/>
    <w:rsid w:val="00D048F1"/>
  </w:style>
  <w:style w:type="character" w:customStyle="1" w:styleId="fieldset-legend-prefix">
    <w:name w:val="fieldset-legend-prefix"/>
    <w:basedOn w:val="a0"/>
    <w:rsid w:val="00D048F1"/>
  </w:style>
  <w:style w:type="paragraph" w:customStyle="1" w:styleId="rteright">
    <w:name w:val="rteright"/>
    <w:basedOn w:val="a"/>
    <w:rsid w:val="00D0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0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048F1"/>
    <w:rPr>
      <w:b/>
      <w:bCs/>
    </w:rPr>
  </w:style>
  <w:style w:type="paragraph" w:styleId="a6">
    <w:name w:val="List Paragraph"/>
    <w:basedOn w:val="a"/>
    <w:uiPriority w:val="34"/>
    <w:qFormat/>
    <w:rsid w:val="00014340"/>
    <w:pPr>
      <w:ind w:left="720"/>
      <w:contextualSpacing/>
    </w:pPr>
  </w:style>
  <w:style w:type="paragraph" w:customStyle="1" w:styleId="Default">
    <w:name w:val="Default"/>
    <w:rsid w:val="00391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77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4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90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2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1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5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8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98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4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3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1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8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1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2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14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6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5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0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2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2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3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627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Sultan</cp:lastModifiedBy>
  <cp:revision>6</cp:revision>
  <dcterms:created xsi:type="dcterms:W3CDTF">2024-01-18T11:15:00Z</dcterms:created>
  <dcterms:modified xsi:type="dcterms:W3CDTF">2024-01-18T13:30:00Z</dcterms:modified>
</cp:coreProperties>
</file>